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56D92" w14:textId="6AF13245" w:rsidR="006466C5" w:rsidRPr="006466C5" w:rsidRDefault="006466C5" w:rsidP="006466C5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6466C5">
        <w:rPr>
          <w:rFonts w:ascii="Times New Roman" w:hAnsi="Times New Roman" w:cs="Times New Roman"/>
          <w:b/>
          <w:bCs/>
          <w:sz w:val="24"/>
          <w:szCs w:val="24"/>
        </w:rPr>
        <w:t>Вариант 1</w:t>
      </w:r>
    </w:p>
    <w:p w14:paraId="62954E29" w14:textId="70B965BF" w:rsidR="00E41BA0" w:rsidRPr="006466C5" w:rsidRDefault="006466C5" w:rsidP="006466C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313EE" w:rsidRPr="006466C5">
        <w:rPr>
          <w:rFonts w:ascii="Times New Roman" w:hAnsi="Times New Roman" w:cs="Times New Roman"/>
          <w:sz w:val="24"/>
          <w:szCs w:val="24"/>
        </w:rPr>
        <w:t xml:space="preserve">Установленный государством обязательный натуральный </w:t>
      </w:r>
      <w:proofErr w:type="spellStart"/>
      <w:r w:rsidR="00B313EE" w:rsidRPr="006466C5">
        <w:rPr>
          <w:rFonts w:ascii="Times New Roman" w:hAnsi="Times New Roman" w:cs="Times New Roman"/>
          <w:sz w:val="24"/>
          <w:szCs w:val="24"/>
        </w:rPr>
        <w:t>платеж</w:t>
      </w:r>
      <w:proofErr w:type="spellEnd"/>
      <w:r w:rsidR="00B313EE" w:rsidRPr="006466C5">
        <w:rPr>
          <w:rFonts w:ascii="Times New Roman" w:hAnsi="Times New Roman" w:cs="Times New Roman"/>
          <w:sz w:val="24"/>
          <w:szCs w:val="24"/>
        </w:rPr>
        <w:t>, взимаемый с крестьянских хозяйств в соответствии с новой экономической политикой?</w:t>
      </w:r>
    </w:p>
    <w:p w14:paraId="37CC238E" w14:textId="2D7CCAA4" w:rsidR="00B313EE" w:rsidRPr="006466C5" w:rsidRDefault="00B313EE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6466C5">
        <w:rPr>
          <w:rFonts w:ascii="Times New Roman" w:hAnsi="Times New Roman" w:cs="Times New Roman"/>
          <w:sz w:val="24"/>
          <w:szCs w:val="24"/>
        </w:rPr>
        <w:t>продразвеста</w:t>
      </w:r>
      <w:proofErr w:type="spellEnd"/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  <w:t>в) акциз</w:t>
      </w:r>
    </w:p>
    <w:p w14:paraId="0EA9117B" w14:textId="48CDC6B0" w:rsidR="00B313EE" w:rsidRPr="006466C5" w:rsidRDefault="00B313EE" w:rsidP="006466C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б) продналог</w:t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>г) оброк</w:t>
      </w:r>
    </w:p>
    <w:p w14:paraId="632CB579" w14:textId="29449E09" w:rsidR="00024C7D" w:rsidRPr="006466C5" w:rsidRDefault="00B313EE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 xml:space="preserve">2. </w:t>
      </w:r>
      <w:r w:rsidR="00024C7D">
        <w:rPr>
          <w:rFonts w:ascii="Times New Roman" w:hAnsi="Times New Roman" w:cs="Times New Roman"/>
          <w:sz w:val="24"/>
          <w:szCs w:val="24"/>
        </w:rPr>
        <w:t>Добровольное объединения республик в единое союзное государство на принципах равноправия, юридической и политической самостоятельности республик это –</w:t>
      </w:r>
    </w:p>
    <w:p w14:paraId="2DD15252" w14:textId="2F8A61C2" w:rsidR="00B313EE" w:rsidRPr="006466C5" w:rsidRDefault="00B313EE" w:rsidP="001436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а) унитарно</w:t>
      </w:r>
      <w:r w:rsidR="00024C7D">
        <w:rPr>
          <w:rFonts w:ascii="Times New Roman" w:hAnsi="Times New Roman" w:cs="Times New Roman"/>
          <w:sz w:val="24"/>
          <w:szCs w:val="24"/>
        </w:rPr>
        <w:t>е государство</w:t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  <w:t>в) федерализм</w:t>
      </w:r>
    </w:p>
    <w:p w14:paraId="48E296C8" w14:textId="2840C5DC" w:rsidR="00B313EE" w:rsidRPr="006466C5" w:rsidRDefault="00B313EE" w:rsidP="001436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б) культурн</w:t>
      </w:r>
      <w:r w:rsidR="00024C7D">
        <w:rPr>
          <w:rFonts w:ascii="Times New Roman" w:hAnsi="Times New Roman" w:cs="Times New Roman"/>
          <w:sz w:val="24"/>
          <w:szCs w:val="24"/>
        </w:rPr>
        <w:t>ая</w:t>
      </w:r>
      <w:r w:rsidRPr="006466C5">
        <w:rPr>
          <w:rFonts w:ascii="Times New Roman" w:hAnsi="Times New Roman" w:cs="Times New Roman"/>
          <w:sz w:val="24"/>
          <w:szCs w:val="24"/>
        </w:rPr>
        <w:t xml:space="preserve"> автономи</w:t>
      </w:r>
      <w:r w:rsidR="00024C7D">
        <w:rPr>
          <w:rFonts w:ascii="Times New Roman" w:hAnsi="Times New Roman" w:cs="Times New Roman"/>
          <w:sz w:val="24"/>
          <w:szCs w:val="24"/>
        </w:rPr>
        <w:t>я</w:t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  <w:t>г) авторитаризм</w:t>
      </w:r>
    </w:p>
    <w:p w14:paraId="7F7C38B1" w14:textId="77777777" w:rsidR="00B313EE" w:rsidRPr="006466C5" w:rsidRDefault="00B313EE" w:rsidP="0014366A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 xml:space="preserve">3. В 1922 году Генеральным </w:t>
      </w:r>
      <w:proofErr w:type="spellStart"/>
      <w:r w:rsidRPr="006466C5">
        <w:rPr>
          <w:rFonts w:ascii="Times New Roman" w:hAnsi="Times New Roman" w:cs="Times New Roman"/>
          <w:sz w:val="24"/>
          <w:szCs w:val="24"/>
        </w:rPr>
        <w:t>секретарем</w:t>
      </w:r>
      <w:proofErr w:type="spellEnd"/>
      <w:r w:rsidRPr="006466C5">
        <w:rPr>
          <w:rFonts w:ascii="Times New Roman" w:hAnsi="Times New Roman" w:cs="Times New Roman"/>
          <w:sz w:val="24"/>
          <w:szCs w:val="24"/>
        </w:rPr>
        <w:t xml:space="preserve"> ЦК РКП(б) был избран </w:t>
      </w:r>
    </w:p>
    <w:p w14:paraId="339AC146" w14:textId="12825BD0" w:rsidR="00B313EE" w:rsidRPr="006466C5" w:rsidRDefault="00B313EE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а) В. Ленин</w:t>
      </w:r>
      <w:r w:rsidR="00337F3C" w:rsidRPr="006466C5">
        <w:rPr>
          <w:rFonts w:ascii="Times New Roman" w:hAnsi="Times New Roman" w:cs="Times New Roman"/>
          <w:sz w:val="24"/>
          <w:szCs w:val="24"/>
        </w:rPr>
        <w:tab/>
      </w:r>
      <w:r w:rsidR="00337F3C" w:rsidRPr="006466C5">
        <w:rPr>
          <w:rFonts w:ascii="Times New Roman" w:hAnsi="Times New Roman" w:cs="Times New Roman"/>
          <w:sz w:val="24"/>
          <w:szCs w:val="24"/>
        </w:rPr>
        <w:tab/>
      </w:r>
      <w:r w:rsidR="00337F3C" w:rsidRPr="006466C5">
        <w:rPr>
          <w:rFonts w:ascii="Times New Roman" w:hAnsi="Times New Roman" w:cs="Times New Roman"/>
          <w:sz w:val="24"/>
          <w:szCs w:val="24"/>
        </w:rPr>
        <w:tab/>
      </w:r>
      <w:r w:rsidR="00337F3C" w:rsidRPr="006466C5">
        <w:rPr>
          <w:rFonts w:ascii="Times New Roman" w:hAnsi="Times New Roman" w:cs="Times New Roman"/>
          <w:sz w:val="24"/>
          <w:szCs w:val="24"/>
        </w:rPr>
        <w:tab/>
      </w:r>
      <w:r w:rsidR="00337F3C" w:rsidRPr="006466C5">
        <w:rPr>
          <w:rFonts w:ascii="Times New Roman" w:hAnsi="Times New Roman" w:cs="Times New Roman"/>
          <w:sz w:val="24"/>
          <w:szCs w:val="24"/>
        </w:rPr>
        <w:tab/>
      </w:r>
      <w:r w:rsidR="00337F3C" w:rsidRPr="006466C5">
        <w:rPr>
          <w:rFonts w:ascii="Times New Roman" w:hAnsi="Times New Roman" w:cs="Times New Roman"/>
          <w:sz w:val="24"/>
          <w:szCs w:val="24"/>
        </w:rPr>
        <w:tab/>
      </w:r>
      <w:r w:rsidR="00337F3C" w:rsidRPr="006466C5">
        <w:rPr>
          <w:rFonts w:ascii="Times New Roman" w:hAnsi="Times New Roman" w:cs="Times New Roman"/>
          <w:sz w:val="24"/>
          <w:szCs w:val="24"/>
        </w:rPr>
        <w:tab/>
        <w:t>в) Л. Троцкий</w:t>
      </w:r>
    </w:p>
    <w:p w14:paraId="6E123D22" w14:textId="7E6B78A2" w:rsidR="00B313EE" w:rsidRPr="006466C5" w:rsidRDefault="00B313EE" w:rsidP="006466C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б) И. Сталин</w:t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="00337F3C" w:rsidRPr="006466C5">
        <w:rPr>
          <w:rFonts w:ascii="Times New Roman" w:hAnsi="Times New Roman" w:cs="Times New Roman"/>
          <w:sz w:val="24"/>
          <w:szCs w:val="24"/>
        </w:rPr>
        <w:tab/>
      </w:r>
      <w:r w:rsidR="00337F3C" w:rsidRPr="006466C5">
        <w:rPr>
          <w:rFonts w:ascii="Times New Roman" w:hAnsi="Times New Roman" w:cs="Times New Roman"/>
          <w:sz w:val="24"/>
          <w:szCs w:val="24"/>
        </w:rPr>
        <w:tab/>
      </w:r>
      <w:r w:rsidR="00337F3C" w:rsidRPr="006466C5">
        <w:rPr>
          <w:rFonts w:ascii="Times New Roman" w:hAnsi="Times New Roman" w:cs="Times New Roman"/>
          <w:sz w:val="24"/>
          <w:szCs w:val="24"/>
        </w:rPr>
        <w:tab/>
      </w:r>
      <w:r w:rsidR="006466C5">
        <w:rPr>
          <w:rFonts w:ascii="Times New Roman" w:hAnsi="Times New Roman" w:cs="Times New Roman"/>
          <w:sz w:val="24"/>
          <w:szCs w:val="24"/>
        </w:rPr>
        <w:tab/>
      </w:r>
      <w:r w:rsidR="00337F3C" w:rsidRPr="006466C5">
        <w:rPr>
          <w:rFonts w:ascii="Times New Roman" w:hAnsi="Times New Roman" w:cs="Times New Roman"/>
          <w:sz w:val="24"/>
          <w:szCs w:val="24"/>
        </w:rPr>
        <w:t>г) М. Калинин</w:t>
      </w:r>
    </w:p>
    <w:p w14:paraId="51335EDF" w14:textId="4D2E57AA" w:rsidR="00337F3C" w:rsidRPr="006466C5" w:rsidRDefault="00337F3C" w:rsidP="001436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4. Что из названного послужило одной из причин объединение республик в единое социалистическое государство</w:t>
      </w:r>
    </w:p>
    <w:p w14:paraId="05E5E7B5" w14:textId="05A2E4A3" w:rsidR="00337F3C" w:rsidRPr="006466C5" w:rsidRDefault="00337F3C" w:rsidP="006466C5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а) экономическая взаимозависимость республик друг от друга</w:t>
      </w:r>
    </w:p>
    <w:p w14:paraId="6472B1E8" w14:textId="697AED59" w:rsidR="00337F3C" w:rsidRPr="006466C5" w:rsidRDefault="00337F3C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б) необходимость установления религиозного союза</w:t>
      </w:r>
    </w:p>
    <w:p w14:paraId="2BF06D10" w14:textId="433AB889" w:rsidR="00337F3C" w:rsidRPr="006466C5" w:rsidRDefault="00337F3C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в) решение партийного руководства</w:t>
      </w:r>
    </w:p>
    <w:p w14:paraId="3EC62AA0" w14:textId="2187C1A7" w:rsidR="00337F3C" w:rsidRPr="006466C5" w:rsidRDefault="00337F3C" w:rsidP="006466C5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5. План культурной автономии как основу объединения республик выдвинул:</w:t>
      </w:r>
    </w:p>
    <w:p w14:paraId="701CEAFF" w14:textId="29F9763E" w:rsidR="00337F3C" w:rsidRPr="006466C5" w:rsidRDefault="00A40759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а</w:t>
      </w:r>
      <w:r w:rsidR="00337F3C" w:rsidRPr="006466C5">
        <w:rPr>
          <w:rFonts w:ascii="Times New Roman" w:hAnsi="Times New Roman" w:cs="Times New Roman"/>
          <w:sz w:val="24"/>
          <w:szCs w:val="24"/>
        </w:rPr>
        <w:t>) И. Сталин</w:t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>в) Л. Каменев</w:t>
      </w:r>
    </w:p>
    <w:p w14:paraId="03BB5B81" w14:textId="4E541401" w:rsidR="00A40759" w:rsidRPr="006466C5" w:rsidRDefault="00A40759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б) Н. Бухарин</w:t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  <w:t>г) Ф. Дзержинский</w:t>
      </w:r>
    </w:p>
    <w:p w14:paraId="55AC2FED" w14:textId="755AD7A6" w:rsidR="00A40759" w:rsidRPr="006466C5" w:rsidRDefault="00A40759" w:rsidP="006466C5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6. Процесс создания крупного машинного производства, лежащей в основе перехода от традиционного общества к индустриальному</w:t>
      </w:r>
    </w:p>
    <w:p w14:paraId="390FF716" w14:textId="51F452DF" w:rsidR="00A40759" w:rsidRPr="006466C5" w:rsidRDefault="00A40759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а) экспансия</w:t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  <w:t>в) индустриализация</w:t>
      </w:r>
    </w:p>
    <w:p w14:paraId="29E3E69F" w14:textId="7A56BFC1" w:rsidR="00A40759" w:rsidRPr="006466C5" w:rsidRDefault="00A40759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б) коллективизация</w:t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  <w:t>г) монополизация</w:t>
      </w:r>
    </w:p>
    <w:p w14:paraId="6D073CCE" w14:textId="2B705D07" w:rsidR="00A40759" w:rsidRPr="006466C5" w:rsidRDefault="00A40759" w:rsidP="003A437B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7. Политика насильственного преобразования сельского хозяйства в СССР в конце 20-30 гг. на основе раскулачивания и насаждения колхозов, огосударствления значительной части крестьянской собственности:</w:t>
      </w:r>
    </w:p>
    <w:p w14:paraId="10AD9310" w14:textId="64370EAD" w:rsidR="00A40759" w:rsidRPr="006466C5" w:rsidRDefault="00A40759" w:rsidP="003A437B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а) коллективизация</w:t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>в) оптимизация</w:t>
      </w:r>
    </w:p>
    <w:p w14:paraId="475F2514" w14:textId="395774A6" w:rsidR="00A40759" w:rsidRPr="006466C5" w:rsidRDefault="00A40759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б) реорганизация</w:t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  <w:t>г) индустриализация</w:t>
      </w:r>
    </w:p>
    <w:p w14:paraId="6B22C57D" w14:textId="3FE7CF5A" w:rsidR="00A40759" w:rsidRPr="006466C5" w:rsidRDefault="00A40759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8. Главным соперником И.В. Сталина в борьбе за лидерство партии после смерти В.И. Ленина был:</w:t>
      </w:r>
    </w:p>
    <w:p w14:paraId="3B0A8D6E" w14:textId="4C9AA84A" w:rsidR="00A40759" w:rsidRPr="006466C5" w:rsidRDefault="00A40759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 xml:space="preserve">а) </w:t>
      </w:r>
      <w:r w:rsidR="00A30CE8" w:rsidRPr="006466C5">
        <w:rPr>
          <w:rFonts w:ascii="Times New Roman" w:hAnsi="Times New Roman" w:cs="Times New Roman"/>
          <w:sz w:val="24"/>
          <w:szCs w:val="24"/>
        </w:rPr>
        <w:t>Л. Каменев</w:t>
      </w:r>
      <w:r w:rsidR="00A30CE8" w:rsidRPr="006466C5">
        <w:rPr>
          <w:rFonts w:ascii="Times New Roman" w:hAnsi="Times New Roman" w:cs="Times New Roman"/>
          <w:sz w:val="24"/>
          <w:szCs w:val="24"/>
        </w:rPr>
        <w:tab/>
      </w:r>
      <w:r w:rsidR="00A30CE8" w:rsidRPr="006466C5">
        <w:rPr>
          <w:rFonts w:ascii="Times New Roman" w:hAnsi="Times New Roman" w:cs="Times New Roman"/>
          <w:sz w:val="24"/>
          <w:szCs w:val="24"/>
        </w:rPr>
        <w:tab/>
      </w:r>
      <w:r w:rsidR="00A30CE8" w:rsidRPr="006466C5">
        <w:rPr>
          <w:rFonts w:ascii="Times New Roman" w:hAnsi="Times New Roman" w:cs="Times New Roman"/>
          <w:sz w:val="24"/>
          <w:szCs w:val="24"/>
        </w:rPr>
        <w:tab/>
      </w:r>
      <w:r w:rsidR="00A30CE8" w:rsidRPr="006466C5">
        <w:rPr>
          <w:rFonts w:ascii="Times New Roman" w:hAnsi="Times New Roman" w:cs="Times New Roman"/>
          <w:sz w:val="24"/>
          <w:szCs w:val="24"/>
        </w:rPr>
        <w:tab/>
      </w:r>
      <w:r w:rsidR="00A30CE8" w:rsidRPr="006466C5">
        <w:rPr>
          <w:rFonts w:ascii="Times New Roman" w:hAnsi="Times New Roman" w:cs="Times New Roman"/>
          <w:sz w:val="24"/>
          <w:szCs w:val="24"/>
        </w:rPr>
        <w:tab/>
      </w:r>
      <w:r w:rsidR="00A30CE8" w:rsidRPr="006466C5">
        <w:rPr>
          <w:rFonts w:ascii="Times New Roman" w:hAnsi="Times New Roman" w:cs="Times New Roman"/>
          <w:sz w:val="24"/>
          <w:szCs w:val="24"/>
        </w:rPr>
        <w:tab/>
      </w:r>
      <w:r w:rsidR="006466C5">
        <w:rPr>
          <w:rFonts w:ascii="Times New Roman" w:hAnsi="Times New Roman" w:cs="Times New Roman"/>
          <w:sz w:val="24"/>
          <w:szCs w:val="24"/>
        </w:rPr>
        <w:tab/>
      </w:r>
      <w:r w:rsidR="00A30CE8" w:rsidRPr="006466C5">
        <w:rPr>
          <w:rFonts w:ascii="Times New Roman" w:hAnsi="Times New Roman" w:cs="Times New Roman"/>
          <w:sz w:val="24"/>
          <w:szCs w:val="24"/>
        </w:rPr>
        <w:t>в) С. Киров</w:t>
      </w:r>
    </w:p>
    <w:p w14:paraId="0BFD2102" w14:textId="1C2D57F4" w:rsidR="00A30CE8" w:rsidRPr="006466C5" w:rsidRDefault="00A30CE8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б) Л. Троцкий</w:t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  <w:t>г) Н. Бухарин</w:t>
      </w:r>
    </w:p>
    <w:p w14:paraId="1293EDBB" w14:textId="2333A316" w:rsidR="00A30CE8" w:rsidRPr="006466C5" w:rsidRDefault="00A30CE8" w:rsidP="006466C5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lastRenderedPageBreak/>
        <w:t xml:space="preserve">9. В 1929 году СНК СССР принял решение об использовании труда </w:t>
      </w:r>
      <w:proofErr w:type="spellStart"/>
      <w:r w:rsidRPr="006466C5">
        <w:rPr>
          <w:rFonts w:ascii="Times New Roman" w:hAnsi="Times New Roman" w:cs="Times New Roman"/>
          <w:sz w:val="24"/>
          <w:szCs w:val="24"/>
        </w:rPr>
        <w:t>заключенных</w:t>
      </w:r>
      <w:proofErr w:type="spellEnd"/>
      <w:r w:rsidRPr="006466C5">
        <w:rPr>
          <w:rFonts w:ascii="Times New Roman" w:hAnsi="Times New Roman" w:cs="Times New Roman"/>
          <w:sz w:val="24"/>
          <w:szCs w:val="24"/>
        </w:rPr>
        <w:t xml:space="preserve">, органом, осуществляющим руководство местами </w:t>
      </w:r>
      <w:proofErr w:type="spellStart"/>
      <w:r w:rsidRPr="006466C5">
        <w:rPr>
          <w:rFonts w:ascii="Times New Roman" w:hAnsi="Times New Roman" w:cs="Times New Roman"/>
          <w:sz w:val="24"/>
          <w:szCs w:val="24"/>
        </w:rPr>
        <w:t>заключенных</w:t>
      </w:r>
      <w:proofErr w:type="spellEnd"/>
      <w:r w:rsidRPr="006466C5">
        <w:rPr>
          <w:rFonts w:ascii="Times New Roman" w:hAnsi="Times New Roman" w:cs="Times New Roman"/>
          <w:sz w:val="24"/>
          <w:szCs w:val="24"/>
        </w:rPr>
        <w:t xml:space="preserve"> назывался:</w:t>
      </w:r>
    </w:p>
    <w:p w14:paraId="45C867DD" w14:textId="381C6B22" w:rsidR="00A30CE8" w:rsidRPr="006466C5" w:rsidRDefault="00A30CE8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а) ГУЛАГ</w:t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  <w:t xml:space="preserve">в) </w:t>
      </w:r>
      <w:r w:rsidR="006466C5">
        <w:rPr>
          <w:rFonts w:ascii="Times New Roman" w:hAnsi="Times New Roman" w:cs="Times New Roman"/>
          <w:sz w:val="24"/>
          <w:szCs w:val="24"/>
        </w:rPr>
        <w:t>РКП (б)</w:t>
      </w:r>
    </w:p>
    <w:p w14:paraId="5D899B3C" w14:textId="54AEBBC0" w:rsidR="00A30CE8" w:rsidRPr="006466C5" w:rsidRDefault="00A30CE8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б) НКВД</w:t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  <w:t>г) ОСОАВИАХИМ</w:t>
      </w:r>
    </w:p>
    <w:p w14:paraId="4E658D17" w14:textId="4F11272D" w:rsidR="00A30CE8" w:rsidRPr="006466C5" w:rsidRDefault="00A30CE8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10. Политический режим имеющий полный (тотальный) контроль государства над всеми аспектами жизни общества и человека называется</w:t>
      </w:r>
    </w:p>
    <w:p w14:paraId="6018D432" w14:textId="444C9279" w:rsidR="00A30CE8" w:rsidRPr="006466C5" w:rsidRDefault="00A30CE8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а) республиканизм</w:t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>в) авторитаризм</w:t>
      </w:r>
    </w:p>
    <w:p w14:paraId="163B85D9" w14:textId="2ADEA128" w:rsidR="00A30CE8" w:rsidRPr="006466C5" w:rsidRDefault="00A30CE8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б) тоталитаризм</w:t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  <w:t>г) федерализм</w:t>
      </w:r>
    </w:p>
    <w:p w14:paraId="39D93D9E" w14:textId="10E37FF0" w:rsidR="00A30CE8" w:rsidRPr="006466C5" w:rsidRDefault="00A30CE8" w:rsidP="006466C5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 xml:space="preserve">11. Комплекс мероприятий, </w:t>
      </w:r>
      <w:proofErr w:type="spellStart"/>
      <w:r w:rsidRPr="006466C5">
        <w:rPr>
          <w:rFonts w:ascii="Times New Roman" w:hAnsi="Times New Roman" w:cs="Times New Roman"/>
          <w:sz w:val="24"/>
          <w:szCs w:val="24"/>
        </w:rPr>
        <w:t>осуществленных</w:t>
      </w:r>
      <w:proofErr w:type="spellEnd"/>
      <w:r w:rsidRPr="006466C5">
        <w:rPr>
          <w:rFonts w:ascii="Times New Roman" w:hAnsi="Times New Roman" w:cs="Times New Roman"/>
          <w:sz w:val="24"/>
          <w:szCs w:val="24"/>
        </w:rPr>
        <w:t xml:space="preserve"> в </w:t>
      </w:r>
      <w:r w:rsidR="00D910D9" w:rsidRPr="006466C5">
        <w:rPr>
          <w:rFonts w:ascii="Times New Roman" w:hAnsi="Times New Roman" w:cs="Times New Roman"/>
          <w:sz w:val="24"/>
          <w:szCs w:val="24"/>
        </w:rPr>
        <w:t>СССР, направленный на коренную перестройку культурной и идеологической жизни общества:</w:t>
      </w:r>
    </w:p>
    <w:p w14:paraId="02AFC62D" w14:textId="5E724974" w:rsidR="00D910D9" w:rsidRPr="006466C5" w:rsidRDefault="00D910D9" w:rsidP="008F159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а) Культурная революция</w:t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  <w:t>в) демократизация общества</w:t>
      </w:r>
    </w:p>
    <w:p w14:paraId="3FBDA799" w14:textId="3CA62067" w:rsidR="00D910D9" w:rsidRPr="006466C5" w:rsidRDefault="00D910D9" w:rsidP="008F159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б) перестройка</w:t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  <w:t>г) урбанизация</w:t>
      </w:r>
    </w:p>
    <w:p w14:paraId="4C35E5CF" w14:textId="31901FC0" w:rsidR="00D910D9" w:rsidRPr="006466C5" w:rsidRDefault="00D910D9" w:rsidP="006466C5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12. В результате Мюнхенского договора 1938 г. в состав Германии была включена территория:</w:t>
      </w:r>
    </w:p>
    <w:p w14:paraId="484B3033" w14:textId="4D936B31" w:rsidR="00D910D9" w:rsidRPr="006466C5" w:rsidRDefault="00D910D9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а) Дании</w:t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  <w:t>в) Данцигской области (Польша)</w:t>
      </w:r>
    </w:p>
    <w:p w14:paraId="1810871A" w14:textId="474217AF" w:rsidR="00D910D9" w:rsidRPr="006466C5" w:rsidRDefault="00D910D9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б) Австрии</w:t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  <w:t>г) Судетской области (Чехословакия)</w:t>
      </w:r>
    </w:p>
    <w:p w14:paraId="6344DEED" w14:textId="2323E4D5" w:rsidR="00D910D9" w:rsidRPr="006466C5" w:rsidRDefault="00D910D9" w:rsidP="006466C5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13. Пакт о ненападении между СССР и Германией был подписан:</w:t>
      </w:r>
    </w:p>
    <w:p w14:paraId="57A9E51D" w14:textId="2BC75B6F" w:rsidR="00D910D9" w:rsidRPr="006466C5" w:rsidRDefault="00D910D9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 xml:space="preserve">а) в 1938 г. </w:t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  <w:t>в) в 1940 г.</w:t>
      </w:r>
    </w:p>
    <w:p w14:paraId="67763AE7" w14:textId="303B1D91" w:rsidR="00D910D9" w:rsidRPr="006466C5" w:rsidRDefault="00D910D9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 xml:space="preserve">б) в 1939 г. </w:t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ab/>
      </w:r>
      <w:r w:rsidR="006466C5">
        <w:rPr>
          <w:rFonts w:ascii="Times New Roman" w:hAnsi="Times New Roman" w:cs="Times New Roman"/>
          <w:sz w:val="24"/>
          <w:szCs w:val="24"/>
        </w:rPr>
        <w:tab/>
      </w:r>
      <w:r w:rsidRPr="006466C5">
        <w:rPr>
          <w:rFonts w:ascii="Times New Roman" w:hAnsi="Times New Roman" w:cs="Times New Roman"/>
          <w:sz w:val="24"/>
          <w:szCs w:val="24"/>
        </w:rPr>
        <w:t>г) в 1941 г.</w:t>
      </w:r>
    </w:p>
    <w:p w14:paraId="2B17BFA1" w14:textId="06AB0332" w:rsidR="00D910D9" w:rsidRPr="006466C5" w:rsidRDefault="00D910D9" w:rsidP="006466C5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14. Отметьте положение пакта Молотова-Ри</w:t>
      </w:r>
      <w:r w:rsidR="006466C5" w:rsidRPr="006466C5">
        <w:rPr>
          <w:rFonts w:ascii="Times New Roman" w:hAnsi="Times New Roman" w:cs="Times New Roman"/>
          <w:sz w:val="24"/>
          <w:szCs w:val="24"/>
        </w:rPr>
        <w:t>б</w:t>
      </w:r>
      <w:r w:rsidRPr="006466C5">
        <w:rPr>
          <w:rFonts w:ascii="Times New Roman" w:hAnsi="Times New Roman" w:cs="Times New Roman"/>
          <w:sz w:val="24"/>
          <w:szCs w:val="24"/>
        </w:rPr>
        <w:t xml:space="preserve">бентропа </w:t>
      </w:r>
    </w:p>
    <w:p w14:paraId="1FF4AAA3" w14:textId="3970AFF9" w:rsidR="00D910D9" w:rsidRPr="006466C5" w:rsidRDefault="00D910D9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 xml:space="preserve">а) </w:t>
      </w:r>
      <w:r w:rsidR="006466C5" w:rsidRPr="006466C5">
        <w:rPr>
          <w:rFonts w:ascii="Times New Roman" w:hAnsi="Times New Roman" w:cs="Times New Roman"/>
          <w:sz w:val="24"/>
          <w:szCs w:val="24"/>
        </w:rPr>
        <w:t>Бессарабия признавалась сферой влияния Германии</w:t>
      </w:r>
    </w:p>
    <w:p w14:paraId="331BBEB9" w14:textId="25F00FC4" w:rsidR="006466C5" w:rsidRPr="006466C5" w:rsidRDefault="006466C5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б) Западная Украина и Западная Белоруссия признавались сферой влияния СССР</w:t>
      </w:r>
    </w:p>
    <w:p w14:paraId="05998C8A" w14:textId="38DD10D8" w:rsidR="006466C5" w:rsidRPr="006466C5" w:rsidRDefault="006466C5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в) Возобновление переговоров между СССР, Великобританией и Францией</w:t>
      </w:r>
    </w:p>
    <w:p w14:paraId="13DC10DA" w14:textId="5DA5B4A5" w:rsidR="006466C5" w:rsidRPr="006466C5" w:rsidRDefault="006466C5" w:rsidP="006466C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г) Япония признавалась сферой влияния США</w:t>
      </w:r>
    </w:p>
    <w:p w14:paraId="39100F4F" w14:textId="21462775" w:rsidR="006466C5" w:rsidRPr="006466C5" w:rsidRDefault="006466C5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15. Вторая мировая война началась:</w:t>
      </w:r>
    </w:p>
    <w:p w14:paraId="1F96F9EE" w14:textId="4C6C65DE" w:rsidR="006466C5" w:rsidRPr="006466C5" w:rsidRDefault="006466C5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а) 1 сентября 1939 года</w:t>
      </w:r>
    </w:p>
    <w:p w14:paraId="758CE1D8" w14:textId="5A0C4324" w:rsidR="006466C5" w:rsidRPr="006466C5" w:rsidRDefault="006466C5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б) 17 сентября 1939 года</w:t>
      </w:r>
    </w:p>
    <w:p w14:paraId="2378A0DC" w14:textId="02385E29" w:rsidR="006466C5" w:rsidRPr="006466C5" w:rsidRDefault="006466C5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в) 28 сентября 1939 года</w:t>
      </w:r>
    </w:p>
    <w:p w14:paraId="4780FC46" w14:textId="635B5D7F" w:rsidR="006466C5" w:rsidRPr="006466C5" w:rsidRDefault="006466C5" w:rsidP="00646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6C5">
        <w:rPr>
          <w:rFonts w:ascii="Times New Roman" w:hAnsi="Times New Roman" w:cs="Times New Roman"/>
          <w:sz w:val="24"/>
          <w:szCs w:val="24"/>
        </w:rPr>
        <w:t>г) 3 октября 1939 года</w:t>
      </w:r>
    </w:p>
    <w:p w14:paraId="18ACDD12" w14:textId="77777777" w:rsidR="00A40759" w:rsidRDefault="00A40759" w:rsidP="006466C5">
      <w:pPr>
        <w:jc w:val="both"/>
      </w:pPr>
    </w:p>
    <w:p w14:paraId="253D8550" w14:textId="77777777" w:rsidR="00A40759" w:rsidRDefault="00A40759" w:rsidP="006466C5">
      <w:pPr>
        <w:ind w:left="360"/>
        <w:jc w:val="both"/>
      </w:pPr>
    </w:p>
    <w:p w14:paraId="3E45C0D9" w14:textId="77777777" w:rsidR="003A3C9B" w:rsidRDefault="003A3C9B" w:rsidP="003A3C9B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3A3C9B" w14:paraId="737E6D04" w14:textId="77777777" w:rsidTr="003A3C9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2784" w14:textId="77777777" w:rsidR="003A3C9B" w:rsidRDefault="003A3C9B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кол-во баллов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AEE5" w14:textId="77777777" w:rsidR="003A3C9B" w:rsidRDefault="003A3C9B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</w:tr>
      <w:tr w:rsidR="003A3C9B" w14:paraId="3CC340F1" w14:textId="77777777" w:rsidTr="003A3C9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2CE3" w14:textId="77777777" w:rsidR="003A3C9B" w:rsidRDefault="003A3C9B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15-14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D2D0" w14:textId="77777777" w:rsidR="003A3C9B" w:rsidRDefault="003A3C9B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3A3C9B" w14:paraId="6562C97A" w14:textId="77777777" w:rsidTr="003A3C9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2D0D" w14:textId="77777777" w:rsidR="003A3C9B" w:rsidRDefault="003A3C9B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1AD8" w14:textId="77777777" w:rsidR="003A3C9B" w:rsidRDefault="003A3C9B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</w:tr>
      <w:tr w:rsidR="003A3C9B" w14:paraId="55479B7E" w14:textId="77777777" w:rsidTr="003A3C9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3493" w14:textId="77777777" w:rsidR="003A3C9B" w:rsidRDefault="003A3C9B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10-6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AA6B" w14:textId="77777777" w:rsidR="003A3C9B" w:rsidRDefault="003A3C9B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3A3C9B" w14:paraId="2D991A37" w14:textId="77777777" w:rsidTr="003A3C9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1BB2" w14:textId="77777777" w:rsidR="003A3C9B" w:rsidRDefault="003A3C9B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6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5D39" w14:textId="77777777" w:rsidR="003A3C9B" w:rsidRDefault="003A3C9B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</w:tr>
    </w:tbl>
    <w:p w14:paraId="658F86E5" w14:textId="77777777" w:rsidR="003A3C9B" w:rsidRDefault="003A3C9B" w:rsidP="003A3C9B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36F401" w14:textId="77777777" w:rsidR="003A3C9B" w:rsidRDefault="003A3C9B" w:rsidP="003A3C9B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Правильные ответы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7649"/>
      </w:tblGrid>
      <w:tr w:rsidR="003A3C9B" w14:paraId="1BB681C1" w14:textId="77777777" w:rsidTr="003A3C9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AB06" w14:textId="77777777" w:rsidR="003A3C9B" w:rsidRDefault="003A3C9B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C4CB" w14:textId="77777777" w:rsidR="003A3C9B" w:rsidRDefault="003A3C9B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3A3C9B" w14:paraId="15DAF1A2" w14:textId="77777777" w:rsidTr="003A3C9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9311" w14:textId="7777777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D7BA" w14:textId="7777777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продналог</w:t>
            </w:r>
          </w:p>
        </w:tc>
      </w:tr>
      <w:tr w:rsidR="003A3C9B" w14:paraId="3E3298BB" w14:textId="77777777" w:rsidTr="003A3C9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9F62" w14:textId="7777777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29AD" w14:textId="0B3F18A2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федерализм</w:t>
            </w:r>
          </w:p>
        </w:tc>
      </w:tr>
      <w:tr w:rsidR="003A3C9B" w14:paraId="22F0D2BD" w14:textId="77777777" w:rsidTr="003A3C9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1154" w14:textId="7777777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A3BA" w14:textId="2CA1918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 Сталин</w:t>
            </w:r>
          </w:p>
        </w:tc>
      </w:tr>
      <w:tr w:rsidR="003A3C9B" w14:paraId="3932E55B" w14:textId="77777777" w:rsidTr="003A3C9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7108" w14:textId="7777777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079C" w14:textId="7777777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взаимозависимость республик друг от друга</w:t>
            </w:r>
          </w:p>
        </w:tc>
      </w:tr>
      <w:tr w:rsidR="003A3C9B" w14:paraId="0723957D" w14:textId="77777777" w:rsidTr="003A3C9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AD4C" w14:textId="7777777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2343" w14:textId="60BCCBC1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 Сталин</w:t>
            </w:r>
          </w:p>
        </w:tc>
      </w:tr>
      <w:tr w:rsidR="003A3C9B" w14:paraId="5F5D6429" w14:textId="77777777" w:rsidTr="003A3C9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8F35" w14:textId="7777777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EA4D" w14:textId="26A06CC0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Индустриализация</w:t>
            </w:r>
          </w:p>
        </w:tc>
      </w:tr>
      <w:tr w:rsidR="003A3C9B" w14:paraId="0C6BD435" w14:textId="77777777" w:rsidTr="003A3C9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7115" w14:textId="7777777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F398" w14:textId="7777777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коллективизацией</w:t>
            </w:r>
          </w:p>
        </w:tc>
      </w:tr>
      <w:tr w:rsidR="003A3C9B" w14:paraId="6FF27628" w14:textId="77777777" w:rsidTr="003A3C9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9B65" w14:textId="7777777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36A1" w14:textId="3E1C562E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 Троцкий</w:t>
            </w:r>
          </w:p>
        </w:tc>
      </w:tr>
      <w:tr w:rsidR="003A3C9B" w14:paraId="2A3EB886" w14:textId="77777777" w:rsidTr="003A3C9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DB29" w14:textId="7777777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8CD6" w14:textId="7777777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ГУЛАГ</w:t>
            </w:r>
          </w:p>
        </w:tc>
      </w:tr>
      <w:tr w:rsidR="003A3C9B" w14:paraId="1A3790C2" w14:textId="77777777" w:rsidTr="003A3C9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AACC" w14:textId="7777777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1DD7" w14:textId="14ECF86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тоталитаризм</w:t>
            </w:r>
          </w:p>
        </w:tc>
      </w:tr>
      <w:tr w:rsidR="003A3C9B" w14:paraId="173BB6C1" w14:textId="77777777" w:rsidTr="003A3C9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192C" w14:textId="7777777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9DC1" w14:textId="4DD8593E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Культурная революция</w:t>
            </w:r>
          </w:p>
        </w:tc>
      </w:tr>
      <w:tr w:rsidR="003A3C9B" w14:paraId="5DD9B4DF" w14:textId="77777777" w:rsidTr="003A3C9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C215" w14:textId="7777777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93C5" w14:textId="7777777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Судетской области (Чехословакия)</w:t>
            </w:r>
          </w:p>
        </w:tc>
      </w:tr>
      <w:tr w:rsidR="003A3C9B" w14:paraId="32660C2F" w14:textId="77777777" w:rsidTr="003A3C9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B3B8" w14:textId="7777777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521E" w14:textId="6A2EDB8D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1929 г.</w:t>
            </w:r>
          </w:p>
        </w:tc>
      </w:tr>
      <w:tr w:rsidR="003A3C9B" w14:paraId="3A5C4442" w14:textId="77777777" w:rsidTr="003A3C9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4543" w14:textId="7777777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DB2E" w14:textId="77777777" w:rsidR="003A3C9B" w:rsidRDefault="003A3C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Западная Украина и Западная Белоруссия признавались сферой влияния СССР</w:t>
            </w:r>
          </w:p>
        </w:tc>
      </w:tr>
      <w:tr w:rsidR="003A3C9B" w14:paraId="04D10E37" w14:textId="77777777" w:rsidTr="003A3C9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7BEF" w14:textId="77777777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3F25" w14:textId="7CD888BB" w:rsidR="003A3C9B" w:rsidRDefault="003A3C9B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сентября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1939</w:t>
            </w:r>
          </w:p>
        </w:tc>
      </w:tr>
    </w:tbl>
    <w:p w14:paraId="084A3F67" w14:textId="77777777" w:rsidR="00337F3C" w:rsidRDefault="00337F3C" w:rsidP="00337F3C">
      <w:pPr>
        <w:ind w:left="360"/>
      </w:pPr>
    </w:p>
    <w:sectPr w:rsidR="00337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E1519D"/>
    <w:multiLevelType w:val="hybridMultilevel"/>
    <w:tmpl w:val="96E20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8E6615"/>
    <w:multiLevelType w:val="hybridMultilevel"/>
    <w:tmpl w:val="7BCE0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546730">
    <w:abstractNumId w:val="1"/>
  </w:num>
  <w:num w:numId="2" w16cid:durableId="2051221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1BA0"/>
    <w:rsid w:val="00024C7D"/>
    <w:rsid w:val="0014366A"/>
    <w:rsid w:val="00337F3C"/>
    <w:rsid w:val="003A3C9B"/>
    <w:rsid w:val="003A437B"/>
    <w:rsid w:val="006466C5"/>
    <w:rsid w:val="008C57B3"/>
    <w:rsid w:val="008F159D"/>
    <w:rsid w:val="00A30CE8"/>
    <w:rsid w:val="00A40759"/>
    <w:rsid w:val="00B313EE"/>
    <w:rsid w:val="00D910D9"/>
    <w:rsid w:val="00E4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5CC99"/>
  <w15:docId w15:val="{F05FB890-E0A6-4984-9D87-AB3330C8F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3EE"/>
    <w:pPr>
      <w:ind w:left="720"/>
      <w:contextualSpacing/>
    </w:pPr>
  </w:style>
  <w:style w:type="table" w:styleId="a4">
    <w:name w:val="Table Grid"/>
    <w:basedOn w:val="a1"/>
    <w:uiPriority w:val="39"/>
    <w:rsid w:val="003A3C9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6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шакиров</dc:creator>
  <cp:keywords/>
  <dc:description/>
  <cp:lastModifiedBy>руслан шакиров</cp:lastModifiedBy>
  <cp:revision>2</cp:revision>
  <dcterms:created xsi:type="dcterms:W3CDTF">2022-11-29T15:11:00Z</dcterms:created>
  <dcterms:modified xsi:type="dcterms:W3CDTF">2022-12-05T19:33:00Z</dcterms:modified>
</cp:coreProperties>
</file>